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DC" w:rsidRPr="008D2454" w:rsidRDefault="003B4EDC" w:rsidP="008D2454">
      <w:pPr>
        <w:shd w:val="clear" w:color="auto" w:fill="FFFFFF"/>
        <w:spacing w:after="0" w:line="450" w:lineRule="atLeast"/>
        <w:ind w:firstLine="284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Консультация для воспитателей по теме: </w:t>
      </w:r>
      <w:r w:rsidRPr="008D2454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br/>
      </w:r>
      <w:r w:rsidRPr="008D2454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«Развитие речи дошкольников с помощью дидактических игр»</w:t>
      </w:r>
    </w:p>
    <w:p w:rsidR="007A3C4B" w:rsidRPr="008D2454" w:rsidRDefault="007A3C4B" w:rsidP="008D2454">
      <w:pPr>
        <w:shd w:val="clear" w:color="auto" w:fill="FFFFFF"/>
        <w:spacing w:after="0" w:line="450" w:lineRule="atLeast"/>
        <w:ind w:firstLine="284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Подготовила воспитатель: Шушкова Н.</w:t>
      </w:r>
      <w:proofErr w:type="gramStart"/>
      <w:r w:rsidRPr="008D2454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В</w:t>
      </w:r>
      <w:proofErr w:type="gramEnd"/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bookmarkStart w:id="0" w:name="_GoBack"/>
      <w:bookmarkEnd w:id="0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«Говорить умеют все, но говорить правильно, лишь единицы из нас». Эти слова, прочитанные мной однажды, натолкнули меня на мысль о том, что так важно научить ребенка не просто говорить, а правильно выражать свои мысли.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Культура речи – очень важная часть личностной характеристики. Но, к сожалению, в наше время уровень владения русским языком среди молодежи снижается, так же снижается и интерес к литературе. Вследствие этого и дети, которые только учатся говорить, слышат неправильную речь. И неумение говорить правильно превращается в замкнутый круг. Поэтому определение направлений развития правильной речи у детей относится к числу важнейших педагогических задач.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Согласно ФГОС </w:t>
      </w:r>
      <w:proofErr w:type="gramStart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proofErr w:type="gramEnd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«Речевое развитие» включает в себя: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владение речью, как средством общения и культуры;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обогащение активного словаря;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развитие связной, грамматически правильной диалогической и монологической речи;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развитие речевого творчества;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развитие звуковой и интонационной культуры речи, фонематического слуха;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знакомство с книжной культурой, детской литературой, понимание на слух текстов различных жанров детской литературы;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формирование звуковой культуры речи, как предпосылки обучение грамоте.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Речь у ребенка развивается постепенно, вместе с его ростом и развитием. Годовалый малыш начинает активно передвигаться в пространстве и накапливать опыт. Этот опыт отражается в начале речевого развития. Но ребенок растет и этого опыта становится недостаточно. Ребенок попадает в детский сад, и воспитателю необходимо продолжить формирование и развитие речи в комплексе с общим развитием ребенка.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 тут на помощь приходят дидактические игры, которые являются не только игрой для деток, но и прекрасным средством их обучения и </w:t>
      </w: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развития. </w:t>
      </w:r>
      <w:proofErr w:type="spellStart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К.Д.Ушинский</w:t>
      </w:r>
      <w:proofErr w:type="spellEnd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отмечал, что дети легче усваивают новый материал в процессе игры.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Дидактические игры –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обучения. 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Дидактические игры способствуют: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развитию познавательных и умственных способностей;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развитию речи детей;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социально-нравственному развитию ребенка.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Дидактические игры различаются по обучающему содержанию, познавательной деятельности детей, игровым действиям и правилам, организации и взаимоотношениям детей, роли воспитателя. Все дидактические игры можно разделить </w:t>
      </w:r>
      <w:proofErr w:type="gramStart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игры с предметами (игрушками);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настольно-печатные игры;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словесные игры.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Игры с предметами основаны на непосредственном восприятии детьми свой</w:t>
      </w:r>
      <w:proofErr w:type="gramStart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ств пр</w:t>
      </w:r>
      <w:proofErr w:type="gramEnd"/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едмета. В этих играх дети учатся устанавливать сходства и различия предметов, знакомятся с их свойствами. Примером таких игр можно назвать «Что это такое?», «Опиши предмет», «Чудесный мешочек», «Подбери нужный предмет».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Настольно-печатные игры знакомят детей с окружающим миром. Дети развивают свои математические способности, внимание, логику, речевые навыки. Это такие игры как «Парные картинки», «Часть и целое», «Лото», «Игры-путешествия».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Словесные игры построены на непосредственном использовании речи. Это наиболее эффективный метод развития мышления и речи у детей. Словесные игры могут возникать в любом месте и в любое время, что очень удобно, для использования их, к примеру, на прогулке.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для успешного развития речи ребенка недостаточно просто играть. Очень важна компетентность педагога в данном вопросе. Чтобы создать условия для успешного развития речи ребенка педагогу необходимо: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самому уметь правильно говорить;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изучать методическую литературу по данной теме;</w:t>
      </w:r>
    </w:p>
    <w:p w:rsidR="003B4EDC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t>- опираться на опыт прошлых лет и применять современные технологии.</w:t>
      </w:r>
    </w:p>
    <w:p w:rsidR="00007828" w:rsidRPr="008D2454" w:rsidRDefault="003B4EDC" w:rsidP="008D2454">
      <w:pPr>
        <w:shd w:val="clear" w:color="auto" w:fill="FFFFFF"/>
        <w:spacing w:before="150" w:after="150" w:line="240" w:lineRule="auto"/>
        <w:ind w:firstLine="284"/>
        <w:rPr>
          <w:rFonts w:ascii="Times New Roman" w:hAnsi="Times New Roman" w:cs="Times New Roman"/>
          <w:sz w:val="32"/>
          <w:szCs w:val="32"/>
        </w:rPr>
      </w:pPr>
      <w:r w:rsidRPr="008D2454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Таким образом, педагог, как и ребенок должен постоянно развиваться и самообразовываться. Ведь образованный педагог – это образованные дети,  следовательно, образованное общество в будущем.</w:t>
      </w:r>
      <w:r w:rsidRPr="008D2454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007828" w:rsidRPr="008D2454" w:rsidSect="008D2454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EDC"/>
    <w:rsid w:val="001F598A"/>
    <w:rsid w:val="003B4EDC"/>
    <w:rsid w:val="007A3C4B"/>
    <w:rsid w:val="008D2454"/>
    <w:rsid w:val="00E5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2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Евгений</cp:lastModifiedBy>
  <cp:revision>5</cp:revision>
  <dcterms:created xsi:type="dcterms:W3CDTF">2018-03-05T05:05:00Z</dcterms:created>
  <dcterms:modified xsi:type="dcterms:W3CDTF">2018-03-18T10:59:00Z</dcterms:modified>
</cp:coreProperties>
</file>