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272D" w:rsidRPr="0036272D" w:rsidRDefault="0036272D" w:rsidP="0036272D">
      <w:pPr>
        <w:shd w:val="clear" w:color="auto" w:fill="FFFFFF"/>
        <w:spacing w:after="300" w:line="240" w:lineRule="auto"/>
        <w:jc w:val="center"/>
        <w:rPr>
          <w:rFonts w:ascii="PT Serif Regular" w:eastAsia="Times New Roman" w:hAnsi="PT Serif Regular" w:cs="Times New Roman"/>
          <w:b/>
          <w:color w:val="212121"/>
          <w:sz w:val="28"/>
          <w:szCs w:val="28"/>
          <w:lang w:eastAsia="ru-RU"/>
        </w:rPr>
      </w:pPr>
      <w:r w:rsidRPr="0036272D">
        <w:rPr>
          <w:rFonts w:ascii="PT Serif Regular" w:eastAsia="Times New Roman" w:hAnsi="PT Serif Regular" w:cs="Times New Roman"/>
          <w:b/>
          <w:color w:val="212121"/>
          <w:sz w:val="28"/>
          <w:szCs w:val="28"/>
          <w:lang w:eastAsia="ru-RU"/>
        </w:rPr>
        <w:t>Консультация родителям :</w:t>
      </w:r>
    </w:p>
    <w:p w:rsidR="0036272D" w:rsidRPr="0036272D" w:rsidRDefault="0036272D" w:rsidP="0036272D">
      <w:pPr>
        <w:shd w:val="clear" w:color="auto" w:fill="FFFFFF"/>
        <w:spacing w:after="300" w:line="240" w:lineRule="auto"/>
        <w:jc w:val="center"/>
        <w:rPr>
          <w:rFonts w:ascii="PT Serif Regular" w:eastAsia="Times New Roman" w:hAnsi="PT Serif Regular" w:cs="Times New Roman"/>
          <w:b/>
          <w:color w:val="212121"/>
          <w:sz w:val="28"/>
          <w:szCs w:val="28"/>
          <w:lang w:eastAsia="ru-RU"/>
        </w:rPr>
      </w:pPr>
      <w:r w:rsidRPr="0036272D">
        <w:rPr>
          <w:rFonts w:ascii="PT Serif Regular" w:eastAsia="Times New Roman" w:hAnsi="PT Serif Regular" w:cs="Times New Roman"/>
          <w:b/>
          <w:color w:val="212121"/>
          <w:sz w:val="28"/>
          <w:szCs w:val="28"/>
          <w:lang w:eastAsia="ru-RU"/>
        </w:rPr>
        <w:t>"Как научить ребенка правильно и красиво говорить"</w:t>
      </w:r>
    </w:p>
    <w:p w:rsidR="0036272D" w:rsidRPr="0036272D" w:rsidRDefault="0036272D" w:rsidP="0036272D">
      <w:pPr>
        <w:shd w:val="clear" w:color="auto" w:fill="FFFFFF"/>
        <w:spacing w:after="300" w:line="240" w:lineRule="auto"/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</w:pPr>
      <w:r w:rsidRPr="0036272D"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  <w:t>Речь как психический процесс неразрывно связана с мышлением. А значит, выполняя с ребёнком упражнения на развитие речи, читая сказки и сочиняя собственные истории, вы помогаете ему развить воображение, интеллектуальные и творческие способности, что в будущем поможет быстрее адаптироваться к различным условиям.</w:t>
      </w:r>
    </w:p>
    <w:p w:rsidR="0036272D" w:rsidRPr="0036272D" w:rsidRDefault="0036272D" w:rsidP="0036272D">
      <w:pPr>
        <w:shd w:val="clear" w:color="auto" w:fill="FFFFFF"/>
        <w:spacing w:after="300" w:line="240" w:lineRule="auto"/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</w:pPr>
      <w:r w:rsidRPr="0036272D"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  <w:t>Процесс развития речи включает в себя множество этапов. Мы кратко расскажем о наиболее важных из них, укажем основные проблемы и пути их решения.</w:t>
      </w:r>
    </w:p>
    <w:p w:rsidR="0036272D" w:rsidRPr="0036272D" w:rsidRDefault="0036272D" w:rsidP="0036272D">
      <w:pPr>
        <w:shd w:val="clear" w:color="auto" w:fill="FFFFFF"/>
        <w:spacing w:before="375" w:after="225" w:line="240" w:lineRule="auto"/>
        <w:outlineLvl w:val="2"/>
        <w:rPr>
          <w:rFonts w:ascii="PT Sans" w:eastAsia="Times New Roman" w:hAnsi="PT Sans" w:cs="Times New Roman"/>
          <w:b/>
          <w:bCs/>
          <w:color w:val="212121"/>
          <w:sz w:val="27"/>
          <w:szCs w:val="27"/>
          <w:lang w:eastAsia="ru-RU"/>
        </w:rPr>
      </w:pPr>
      <w:r w:rsidRPr="0036272D">
        <w:rPr>
          <w:rFonts w:ascii="PT Sans" w:eastAsia="Times New Roman" w:hAnsi="PT Sans" w:cs="Times New Roman"/>
          <w:b/>
          <w:bCs/>
          <w:color w:val="212121"/>
          <w:sz w:val="27"/>
          <w:szCs w:val="27"/>
          <w:lang w:eastAsia="ru-RU"/>
        </w:rPr>
        <w:t>Этапы речевого развития дошкольника</w:t>
      </w:r>
    </w:p>
    <w:p w:rsidR="0036272D" w:rsidRPr="0036272D" w:rsidRDefault="0036272D" w:rsidP="0036272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</w:pPr>
      <w:r w:rsidRPr="0036272D">
        <w:rPr>
          <w:rFonts w:ascii="PT Serif Regular" w:eastAsia="Times New Roman" w:hAnsi="PT Serif Regular" w:cs="Times New Roman"/>
          <w:b/>
          <w:bCs/>
          <w:color w:val="212121"/>
          <w:sz w:val="23"/>
          <w:lang w:eastAsia="ru-RU"/>
        </w:rPr>
        <w:t>1 этап — до 2 лет.</w:t>
      </w:r>
      <w:r w:rsidRPr="0036272D"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  <w:t> К двум годам словарный запас ребенка в среднем насчитывает 50-70 слов, ребенок правильно использует местоимения «я», «ты», «мне», усваивает глухие звуки.</w:t>
      </w:r>
      <w:r w:rsidRPr="0036272D"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  <w:br/>
      </w:r>
    </w:p>
    <w:p w:rsidR="0036272D" w:rsidRPr="0036272D" w:rsidRDefault="0036272D" w:rsidP="0036272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</w:pPr>
      <w:r w:rsidRPr="0036272D">
        <w:rPr>
          <w:rFonts w:ascii="PT Serif Regular" w:eastAsia="Times New Roman" w:hAnsi="PT Serif Regular" w:cs="Times New Roman"/>
          <w:b/>
          <w:bCs/>
          <w:color w:val="212121"/>
          <w:sz w:val="23"/>
          <w:lang w:eastAsia="ru-RU"/>
        </w:rPr>
        <w:t>2 этап — 2–4 года.</w:t>
      </w:r>
      <w:r w:rsidRPr="0036272D"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  <w:t> В три года словарный запас увеличивается до 400-600 слов, ребенок использует множественное число, может строить простые предложения, правильно называет своё имя и возраст.</w:t>
      </w:r>
      <w:r w:rsidRPr="0036272D"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  <w:br/>
      </w:r>
    </w:p>
    <w:p w:rsidR="0036272D" w:rsidRPr="0036272D" w:rsidRDefault="0036272D" w:rsidP="0036272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</w:pPr>
      <w:r w:rsidRPr="0036272D">
        <w:rPr>
          <w:rFonts w:ascii="PT Serif Regular" w:eastAsia="Times New Roman" w:hAnsi="PT Serif Regular" w:cs="Times New Roman"/>
          <w:b/>
          <w:bCs/>
          <w:color w:val="212121"/>
          <w:sz w:val="23"/>
          <w:lang w:eastAsia="ru-RU"/>
        </w:rPr>
        <w:t>2 этап — 5–7 лет.</w:t>
      </w:r>
      <w:r w:rsidRPr="0036272D"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  <w:t> Примерно в 5-6 лет ребенок способен овладеть всеми звуками родного языка, правильно употреблять их в речи, а уже в 7 лет, когда многие ребята идут в первый класс, ребёнок усваивает грамматические правила.</w:t>
      </w:r>
    </w:p>
    <w:p w:rsidR="0036272D" w:rsidRPr="0036272D" w:rsidRDefault="0036272D" w:rsidP="0036272D">
      <w:pPr>
        <w:shd w:val="clear" w:color="auto" w:fill="FFFFFF"/>
        <w:spacing w:after="300" w:line="240" w:lineRule="auto"/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</w:pPr>
      <w:r w:rsidRPr="0036272D"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  <w:t>По мнению логопедов, период с 3 до 7 лет является ключевым для формирования речи. Родителям всегда нужно помнить, что ребенок учится говорить, подражая окружающим его взрослым, и чем чаще он будет общаться, тем быстрее сможет овладеть речевыми навыками.</w:t>
      </w:r>
    </w:p>
    <w:tbl>
      <w:tblPr>
        <w:tblW w:w="9735" w:type="dxa"/>
        <w:tblBorders>
          <w:top w:val="single" w:sz="24" w:space="0" w:color="FFA500"/>
          <w:left w:val="single" w:sz="24" w:space="0" w:color="FFA500"/>
          <w:bottom w:val="single" w:sz="24" w:space="0" w:color="FFA500"/>
          <w:right w:val="single" w:sz="24" w:space="0" w:color="FFA5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735"/>
      </w:tblGrid>
      <w:tr w:rsidR="0036272D" w:rsidRPr="0036272D" w:rsidTr="0036272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vAlign w:val="center"/>
            <w:hideMark/>
          </w:tcPr>
          <w:p w:rsidR="0036272D" w:rsidRPr="0036272D" w:rsidRDefault="0036272D" w:rsidP="0036272D">
            <w:pPr>
              <w:spacing w:after="300" w:line="240" w:lineRule="auto"/>
              <w:rPr>
                <w:rFonts w:ascii="PT Serif Regular" w:eastAsia="Times New Roman" w:hAnsi="PT Serif Regular" w:cs="Times New Roman"/>
                <w:color w:val="212121"/>
                <w:sz w:val="23"/>
                <w:szCs w:val="23"/>
                <w:lang w:eastAsia="ru-RU"/>
              </w:rPr>
            </w:pPr>
            <w:r w:rsidRPr="0036272D">
              <w:rPr>
                <w:rFonts w:ascii="PT Serif Regular" w:eastAsia="Times New Roman" w:hAnsi="PT Serif Regular" w:cs="Times New Roman"/>
                <w:b/>
                <w:bCs/>
                <w:color w:val="212121"/>
                <w:sz w:val="23"/>
                <w:lang w:eastAsia="ru-RU"/>
              </w:rPr>
              <w:t>На это нужно обратить внимание при воспитании ребенка 3–7 лет!</w:t>
            </w:r>
          </w:p>
          <w:p w:rsidR="0036272D" w:rsidRPr="0036272D" w:rsidRDefault="0036272D" w:rsidP="0036272D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PT Serif Regular" w:eastAsia="Times New Roman" w:hAnsi="PT Serif Regular" w:cs="Times New Roman"/>
                <w:color w:val="212121"/>
                <w:sz w:val="23"/>
                <w:szCs w:val="23"/>
                <w:lang w:eastAsia="ru-RU"/>
              </w:rPr>
            </w:pPr>
            <w:r w:rsidRPr="0036272D">
              <w:rPr>
                <w:rFonts w:ascii="PT Serif Regular" w:eastAsia="Times New Roman" w:hAnsi="PT Serif Regular" w:cs="Times New Roman"/>
                <w:color w:val="212121"/>
                <w:sz w:val="23"/>
                <w:szCs w:val="23"/>
                <w:lang w:eastAsia="ru-RU"/>
              </w:rPr>
              <w:t>Словарный запас ребенка.</w:t>
            </w:r>
          </w:p>
          <w:p w:rsidR="0036272D" w:rsidRPr="0036272D" w:rsidRDefault="0036272D" w:rsidP="0036272D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PT Serif Regular" w:eastAsia="Times New Roman" w:hAnsi="PT Serif Regular" w:cs="Times New Roman"/>
                <w:color w:val="212121"/>
                <w:sz w:val="23"/>
                <w:szCs w:val="23"/>
                <w:lang w:eastAsia="ru-RU"/>
              </w:rPr>
            </w:pPr>
            <w:r w:rsidRPr="0036272D">
              <w:rPr>
                <w:rFonts w:ascii="PT Serif Regular" w:eastAsia="Times New Roman" w:hAnsi="PT Serif Regular" w:cs="Times New Roman"/>
                <w:color w:val="212121"/>
                <w:sz w:val="23"/>
                <w:szCs w:val="23"/>
                <w:lang w:eastAsia="ru-RU"/>
              </w:rPr>
              <w:t>Использование слов, значение которых ребенок не знает или не понимает.</w:t>
            </w:r>
          </w:p>
          <w:p w:rsidR="0036272D" w:rsidRPr="0036272D" w:rsidRDefault="0036272D" w:rsidP="0036272D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PT Serif Regular" w:eastAsia="Times New Roman" w:hAnsi="PT Serif Regular" w:cs="Times New Roman"/>
                <w:color w:val="212121"/>
                <w:sz w:val="23"/>
                <w:szCs w:val="23"/>
                <w:lang w:eastAsia="ru-RU"/>
              </w:rPr>
            </w:pPr>
            <w:r w:rsidRPr="0036272D">
              <w:rPr>
                <w:rFonts w:ascii="PT Serif Regular" w:eastAsia="Times New Roman" w:hAnsi="PT Serif Regular" w:cs="Times New Roman"/>
                <w:color w:val="212121"/>
                <w:sz w:val="23"/>
                <w:szCs w:val="23"/>
                <w:lang w:eastAsia="ru-RU"/>
              </w:rPr>
              <w:t>Односложная речь.</w:t>
            </w:r>
          </w:p>
          <w:p w:rsidR="0036272D" w:rsidRPr="0036272D" w:rsidRDefault="0036272D" w:rsidP="0036272D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PT Serif Regular" w:eastAsia="Times New Roman" w:hAnsi="PT Serif Regular" w:cs="Times New Roman"/>
                <w:color w:val="212121"/>
                <w:sz w:val="23"/>
                <w:szCs w:val="23"/>
                <w:lang w:eastAsia="ru-RU"/>
              </w:rPr>
            </w:pPr>
            <w:r w:rsidRPr="0036272D">
              <w:rPr>
                <w:rFonts w:ascii="PT Serif Regular" w:eastAsia="Times New Roman" w:hAnsi="PT Serif Regular" w:cs="Times New Roman"/>
                <w:color w:val="212121"/>
                <w:sz w:val="23"/>
                <w:szCs w:val="23"/>
                <w:lang w:eastAsia="ru-RU"/>
              </w:rPr>
              <w:t>Общение простыми примитивными предложениями.</w:t>
            </w:r>
          </w:p>
        </w:tc>
      </w:tr>
    </w:tbl>
    <w:p w:rsidR="0036272D" w:rsidRPr="0036272D" w:rsidRDefault="0036272D" w:rsidP="0036272D">
      <w:pPr>
        <w:shd w:val="clear" w:color="auto" w:fill="FFFFFF"/>
        <w:spacing w:after="300" w:line="240" w:lineRule="auto"/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</w:pPr>
      <w:r w:rsidRPr="0036272D"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  <w:t> </w:t>
      </w:r>
    </w:p>
    <w:p w:rsidR="0036272D" w:rsidRPr="0036272D" w:rsidRDefault="0036272D" w:rsidP="0036272D">
      <w:pPr>
        <w:shd w:val="clear" w:color="auto" w:fill="FFFFFF"/>
        <w:spacing w:after="300" w:line="240" w:lineRule="auto"/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</w:pPr>
      <w:r w:rsidRPr="0036272D"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  <w:t>Решить эти проблемы под силу любому родителю! От вас требуется только время и немного терпения. В первую очередь следует выполнять упражнения для развития дикции: начните с гласных звуков, и со временем добавляйте шипящие (ш, ж, ч, щ), сонорные (р, л) и свистящие (с, з, ц).</w:t>
      </w:r>
    </w:p>
    <w:p w:rsidR="0036272D" w:rsidRPr="0036272D" w:rsidRDefault="0036272D" w:rsidP="0036272D">
      <w:pPr>
        <w:shd w:val="clear" w:color="auto" w:fill="FFFFFF"/>
        <w:spacing w:after="300" w:line="240" w:lineRule="auto"/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</w:pPr>
      <w:r w:rsidRPr="0036272D"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  <w:t>Потренируйтесь чётко и громко произносить каждый звук, «почувствуйте» его, и только после этого приступайте к занятиям с ребенком. Упражнения на артикуляцию рекомендуют выполнять непосредственно перед зеркалом.</w:t>
      </w:r>
      <w:r w:rsidRPr="0036272D"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  <w:br/>
      </w:r>
    </w:p>
    <w:p w:rsidR="0036272D" w:rsidRPr="0036272D" w:rsidRDefault="0036272D" w:rsidP="0036272D">
      <w:pPr>
        <w:shd w:val="clear" w:color="auto" w:fill="FFFFFF"/>
        <w:spacing w:before="375" w:after="225" w:line="240" w:lineRule="auto"/>
        <w:outlineLvl w:val="2"/>
        <w:rPr>
          <w:rFonts w:ascii="PT Sans" w:eastAsia="Times New Roman" w:hAnsi="PT Sans" w:cs="Times New Roman"/>
          <w:b/>
          <w:bCs/>
          <w:color w:val="212121"/>
          <w:sz w:val="27"/>
          <w:szCs w:val="27"/>
          <w:lang w:eastAsia="ru-RU"/>
        </w:rPr>
      </w:pPr>
      <w:r w:rsidRPr="0036272D">
        <w:rPr>
          <w:rFonts w:ascii="PT Sans" w:eastAsia="Times New Roman" w:hAnsi="PT Sans" w:cs="Times New Roman"/>
          <w:b/>
          <w:bCs/>
          <w:color w:val="212121"/>
          <w:sz w:val="27"/>
          <w:szCs w:val="27"/>
          <w:lang w:eastAsia="ru-RU"/>
        </w:rPr>
        <w:lastRenderedPageBreak/>
        <w:t>Упражнения на улучшение артикуляции</w:t>
      </w:r>
    </w:p>
    <w:p w:rsidR="0036272D" w:rsidRPr="0036272D" w:rsidRDefault="0036272D" w:rsidP="0036272D">
      <w:pPr>
        <w:shd w:val="clear" w:color="auto" w:fill="FFFFFF"/>
        <w:spacing w:after="300" w:line="240" w:lineRule="auto"/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</w:pPr>
      <w:r w:rsidRPr="0036272D">
        <w:rPr>
          <w:rFonts w:ascii="PT Serif Regular" w:eastAsia="Times New Roman" w:hAnsi="PT Serif Regular" w:cs="Times New Roman"/>
          <w:b/>
          <w:bCs/>
          <w:color w:val="212121"/>
          <w:sz w:val="23"/>
          <w:lang w:eastAsia="ru-RU"/>
        </w:rPr>
        <w:t>Упражнение 1</w:t>
      </w:r>
      <w:r w:rsidRPr="0036272D"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  <w:t>. Упражнение на чувствование языка — его твёрдости и активности в произношении. Представьте, что ваш язык — это маленький молоточек. Затем побейте его кончиком по зубам, проговаривая: да-да-да-да-да и та-та-та-та-та.</w:t>
      </w:r>
    </w:p>
    <w:p w:rsidR="0036272D" w:rsidRPr="0036272D" w:rsidRDefault="0036272D" w:rsidP="0036272D">
      <w:pPr>
        <w:shd w:val="clear" w:color="auto" w:fill="FFFFFF"/>
        <w:spacing w:after="300" w:line="240" w:lineRule="auto"/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</w:pPr>
      <w:r w:rsidRPr="0036272D">
        <w:rPr>
          <w:rFonts w:ascii="PT Serif Regular" w:eastAsia="Times New Roman" w:hAnsi="PT Serif Regular" w:cs="Times New Roman"/>
          <w:b/>
          <w:bCs/>
          <w:color w:val="212121"/>
          <w:sz w:val="23"/>
          <w:lang w:eastAsia="ru-RU"/>
        </w:rPr>
        <w:t>Упражнение 2.</w:t>
      </w:r>
      <w:r w:rsidRPr="0036272D"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  <w:t> Сочетания ЛРА-ЛРЯ, ЛРО-ЛРУ для многих детей бывают трудными, но не стоит бросать занятия после первой неудачной попытки. Данное упражнение поможет ребёнку быстрее освоить сонорные звуки.</w:t>
      </w:r>
    </w:p>
    <w:p w:rsidR="0036272D" w:rsidRPr="0036272D" w:rsidRDefault="0036272D" w:rsidP="0036272D">
      <w:pPr>
        <w:shd w:val="clear" w:color="auto" w:fill="FFFFFF"/>
        <w:spacing w:after="300" w:line="240" w:lineRule="auto"/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</w:pPr>
      <w:r w:rsidRPr="0036272D">
        <w:rPr>
          <w:rFonts w:ascii="PT Serif Regular" w:eastAsia="Times New Roman" w:hAnsi="PT Serif Regular" w:cs="Times New Roman"/>
          <w:b/>
          <w:bCs/>
          <w:color w:val="212121"/>
          <w:sz w:val="23"/>
          <w:lang w:eastAsia="ru-RU"/>
        </w:rPr>
        <w:t>Упражнение 3.</w:t>
      </w:r>
      <w:r w:rsidRPr="0036272D"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  <w:t> После того, как малыш освоит звуки, попробуйте выучить с ним небольшое четверостишие, которое нужно будет выразительно рассказать не перед родителями, а перед зеркалом. Такой опыт поможет ребёнку в дальнейшем не волноваться во время публичных выступлений.</w:t>
      </w:r>
      <w:r w:rsidRPr="0036272D"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  <w:br/>
      </w:r>
    </w:p>
    <w:p w:rsidR="0036272D" w:rsidRPr="0036272D" w:rsidRDefault="0036272D" w:rsidP="0036272D">
      <w:pPr>
        <w:shd w:val="clear" w:color="auto" w:fill="FFFFFF"/>
        <w:spacing w:before="375" w:after="225" w:line="240" w:lineRule="auto"/>
        <w:outlineLvl w:val="2"/>
        <w:rPr>
          <w:rFonts w:ascii="PT Sans" w:eastAsia="Times New Roman" w:hAnsi="PT Sans" w:cs="Times New Roman"/>
          <w:b/>
          <w:bCs/>
          <w:color w:val="212121"/>
          <w:sz w:val="27"/>
          <w:szCs w:val="27"/>
          <w:lang w:eastAsia="ru-RU"/>
        </w:rPr>
      </w:pPr>
      <w:r w:rsidRPr="0036272D">
        <w:rPr>
          <w:rFonts w:ascii="PT Sans" w:eastAsia="Times New Roman" w:hAnsi="PT Sans" w:cs="Times New Roman"/>
          <w:b/>
          <w:bCs/>
          <w:color w:val="212121"/>
          <w:sz w:val="27"/>
          <w:szCs w:val="27"/>
          <w:lang w:eastAsia="ru-RU"/>
        </w:rPr>
        <w:t>Как увеличить словарный запас?</w:t>
      </w:r>
    </w:p>
    <w:p w:rsidR="0036272D" w:rsidRPr="0036272D" w:rsidRDefault="0036272D" w:rsidP="0036272D">
      <w:pPr>
        <w:shd w:val="clear" w:color="auto" w:fill="FFFFFF"/>
        <w:spacing w:after="300" w:line="240" w:lineRule="auto"/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</w:pPr>
      <w:r w:rsidRPr="0036272D"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  <w:t>Чтобы увеличить словарный запас, не нужно ограничиваться лишь чтением сказок и рассказов для детей. Используйте такие методики:</w:t>
      </w:r>
    </w:p>
    <w:p w:rsidR="0036272D" w:rsidRPr="0036272D" w:rsidRDefault="0036272D" w:rsidP="0036272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</w:pPr>
      <w:r w:rsidRPr="0036272D">
        <w:rPr>
          <w:rFonts w:ascii="PT Serif Regular" w:eastAsia="Times New Roman" w:hAnsi="PT Serif Regular" w:cs="Times New Roman"/>
          <w:b/>
          <w:bCs/>
          <w:color w:val="212121"/>
          <w:sz w:val="23"/>
          <w:lang w:eastAsia="ru-RU"/>
        </w:rPr>
        <w:t>Попробуйте придумать свою собственную историю, обсудите с ребенком персонажей.</w:t>
      </w:r>
      <w:r w:rsidRPr="0036272D"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  <w:t>  Определитесь с их описанием, задавайте ребёнку наводящие вопросы, например, «Какого цвета были крылья мудрой Совы?» или «Что приготовила бабушка для Саши? Понравилось ли внуку угощение?». Данное упражнение направлено также на развитие воображения и мышления. Для учеников начальной школы можно немного поменять правила. После прочтения рассказа обсудите с ребёнком как ещё могло закончиться произведение, правильно ли с точки зрения ребёнка поступили герои, попросите аргументировать его точку зрения.</w:t>
      </w:r>
      <w:r w:rsidRPr="0036272D"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  <w:br/>
      </w:r>
    </w:p>
    <w:p w:rsidR="0036272D" w:rsidRPr="0036272D" w:rsidRDefault="0036272D" w:rsidP="0036272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</w:pPr>
      <w:r w:rsidRPr="0036272D">
        <w:rPr>
          <w:rFonts w:ascii="PT Serif Regular" w:eastAsia="Times New Roman" w:hAnsi="PT Serif Regular" w:cs="Times New Roman"/>
          <w:b/>
          <w:bCs/>
          <w:color w:val="212121"/>
          <w:sz w:val="23"/>
          <w:lang w:eastAsia="ru-RU"/>
        </w:rPr>
        <w:t>Рассказ по картинке.</w:t>
      </w:r>
      <w:r w:rsidRPr="0036272D"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  <w:t> Вы можете подойти к обучению творчески и попросить ребёнка сначала нарисовать что-то, а потом описать это, начав рассказ с одного предложения. Каждый раз нужно будет дополнять рассказ, указывая новые подробности, но при этом не забывать повторять уже сказанное.</w:t>
      </w:r>
      <w:r w:rsidRPr="0036272D"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  <w:br/>
      </w:r>
    </w:p>
    <w:p w:rsidR="0036272D" w:rsidRPr="0036272D" w:rsidRDefault="0036272D" w:rsidP="0036272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</w:pPr>
      <w:r w:rsidRPr="0036272D">
        <w:rPr>
          <w:rFonts w:ascii="PT Serif Regular" w:eastAsia="Times New Roman" w:hAnsi="PT Serif Regular" w:cs="Times New Roman"/>
          <w:b/>
          <w:bCs/>
          <w:color w:val="212121"/>
          <w:sz w:val="23"/>
          <w:lang w:eastAsia="ru-RU"/>
        </w:rPr>
        <w:t>Проговаривание</w:t>
      </w:r>
      <w:r w:rsidRPr="0036272D"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  <w:t>. Заниматься можно даже во время подготовки на прогулку! Проговаривайте, что вы делаете («сейчас причешу тебя, а потом надену футболку» или «уже пора зашнуровать ботинки!»), когда ребенок в достаточной степени овладеет языком. Спрашивайте малыша, что именно он хочет надеть, предлагая 2-3 варианта. При этом одежда не должна лежать на видном месте, ведь односложное «вот это» не поможет развить абстрактное мышление и речь.</w:t>
      </w:r>
    </w:p>
    <w:p w:rsidR="0036272D" w:rsidRPr="0036272D" w:rsidRDefault="0036272D" w:rsidP="0036272D">
      <w:pPr>
        <w:shd w:val="clear" w:color="auto" w:fill="FFFFFF"/>
        <w:spacing w:after="300" w:line="240" w:lineRule="auto"/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</w:pPr>
      <w:r w:rsidRPr="0036272D">
        <w:rPr>
          <w:rFonts w:ascii="PT Serif Regular" w:eastAsia="Times New Roman" w:hAnsi="PT Serif Regular" w:cs="Times New Roman"/>
          <w:b/>
          <w:bCs/>
          <w:color w:val="212121"/>
          <w:sz w:val="23"/>
          <w:lang w:eastAsia="ru-RU"/>
        </w:rPr>
        <w:t>Совет</w:t>
      </w:r>
      <w:r w:rsidRPr="0036272D"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  <w:t>: Проговаривайте скороговорки. Помимо историй о сушках, шоссе, раках и кларнете, можете попробовать потренироваться в произношении следующих:</w:t>
      </w:r>
    </w:p>
    <w:p w:rsidR="0036272D" w:rsidRPr="0036272D" w:rsidRDefault="0036272D" w:rsidP="0036272D">
      <w:pPr>
        <w:shd w:val="clear" w:color="auto" w:fill="FFFFFF"/>
        <w:spacing w:after="300" w:line="240" w:lineRule="auto"/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</w:pPr>
      <w:r w:rsidRPr="0036272D"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  <w:t>–</w:t>
      </w:r>
      <w:r w:rsidRPr="0036272D">
        <w:rPr>
          <w:rFonts w:ascii="PT Serif Regular" w:eastAsia="Times New Roman" w:hAnsi="PT Serif Regular" w:cs="Times New Roman"/>
          <w:i/>
          <w:iCs/>
          <w:color w:val="212121"/>
          <w:sz w:val="23"/>
          <w:lang w:eastAsia="ru-RU"/>
        </w:rPr>
        <w:t> Все бобры любят своих бобрят.</w:t>
      </w:r>
      <w:r w:rsidRPr="0036272D"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  <w:br/>
      </w:r>
      <w:r w:rsidRPr="0036272D">
        <w:rPr>
          <w:rFonts w:ascii="PT Serif Regular" w:eastAsia="Times New Roman" w:hAnsi="PT Serif Regular" w:cs="Times New Roman"/>
          <w:i/>
          <w:iCs/>
          <w:color w:val="212121"/>
          <w:sz w:val="23"/>
          <w:lang w:eastAsia="ru-RU"/>
        </w:rPr>
        <w:t>– Выдра у выдры норовила выдрать рыбу.</w:t>
      </w:r>
      <w:r w:rsidRPr="0036272D"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  <w:br/>
      </w:r>
      <w:r w:rsidRPr="0036272D">
        <w:rPr>
          <w:rFonts w:ascii="PT Serif Regular" w:eastAsia="Times New Roman" w:hAnsi="PT Serif Regular" w:cs="Times New Roman"/>
          <w:i/>
          <w:iCs/>
          <w:color w:val="212121"/>
          <w:sz w:val="23"/>
          <w:lang w:eastAsia="ru-RU"/>
        </w:rPr>
        <w:t>– У ежа ежата, у ужа ужата.</w:t>
      </w:r>
      <w:r w:rsidRPr="0036272D"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  <w:br/>
      </w:r>
      <w:r w:rsidRPr="0036272D">
        <w:rPr>
          <w:rFonts w:ascii="PT Serif Regular" w:eastAsia="Times New Roman" w:hAnsi="PT Serif Regular" w:cs="Times New Roman"/>
          <w:i/>
          <w:iCs/>
          <w:color w:val="212121"/>
          <w:sz w:val="23"/>
          <w:lang w:eastAsia="ru-RU"/>
        </w:rPr>
        <w:t>– Шесть мышат в камышах шуршат.</w:t>
      </w:r>
    </w:p>
    <w:p w:rsidR="0036272D" w:rsidRPr="0036272D" w:rsidRDefault="0036272D" w:rsidP="0036272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</w:pPr>
      <w:r w:rsidRPr="0036272D"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  <w:t>Интервью. Всем известно, что в игровой форме материал всегда усваивается быстрее. Предложите своему ребёнку взять у вас интервью, назначьте точное время, когда вы сможете уделить разговору 20-30 минут. Ребёнок должен придумать вопросы и составить план, а вы, в свою очередь, — подобрать для себя подходящий образ (даже подыскать костюм!) и придумать логичную историю. Вы можете быть врачом, исследователем динозавров или пиратом. После того, как интервью закончится, проверьте, насколько хорошо «интервьюер» запомнил материал.</w:t>
      </w:r>
      <w:r w:rsidRPr="0036272D"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  <w:br/>
      </w:r>
    </w:p>
    <w:p w:rsidR="0036272D" w:rsidRPr="0036272D" w:rsidRDefault="0036272D" w:rsidP="0036272D">
      <w:pPr>
        <w:shd w:val="clear" w:color="auto" w:fill="FFFFFF"/>
        <w:spacing w:before="375" w:after="225" w:line="240" w:lineRule="auto"/>
        <w:outlineLvl w:val="2"/>
        <w:rPr>
          <w:rFonts w:ascii="PT Sans" w:eastAsia="Times New Roman" w:hAnsi="PT Sans" w:cs="Times New Roman"/>
          <w:b/>
          <w:bCs/>
          <w:color w:val="212121"/>
          <w:sz w:val="27"/>
          <w:szCs w:val="27"/>
          <w:lang w:eastAsia="ru-RU"/>
        </w:rPr>
      </w:pPr>
      <w:r w:rsidRPr="0036272D">
        <w:rPr>
          <w:rFonts w:ascii="PT Sans" w:eastAsia="Times New Roman" w:hAnsi="PT Sans" w:cs="Times New Roman"/>
          <w:b/>
          <w:bCs/>
          <w:color w:val="212121"/>
          <w:sz w:val="27"/>
          <w:szCs w:val="27"/>
          <w:lang w:eastAsia="ru-RU"/>
        </w:rPr>
        <w:t>Рекомендации логопедов и психологов</w:t>
      </w:r>
    </w:p>
    <w:p w:rsidR="0036272D" w:rsidRPr="0036272D" w:rsidRDefault="0036272D" w:rsidP="0036272D">
      <w:pPr>
        <w:shd w:val="clear" w:color="auto" w:fill="FFFFFF"/>
        <w:spacing w:after="300" w:line="240" w:lineRule="auto"/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</w:pPr>
      <w:r w:rsidRPr="0036272D"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  <w:t>Для того чтобы занятия были эффективными, специалисты рекомендуют придерживаться простых правил:</w:t>
      </w:r>
    </w:p>
    <w:p w:rsidR="0036272D" w:rsidRPr="0036272D" w:rsidRDefault="0036272D" w:rsidP="0036272D">
      <w:pPr>
        <w:shd w:val="clear" w:color="auto" w:fill="FFFFFF"/>
        <w:spacing w:after="300" w:line="240" w:lineRule="auto"/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</w:pPr>
      <w:r w:rsidRPr="0036272D">
        <w:rPr>
          <w:rFonts w:ascii="PT Serif Regular" w:eastAsia="Times New Roman" w:hAnsi="PT Serif Regular" w:cs="Times New Roman"/>
          <w:b/>
          <w:bCs/>
          <w:color w:val="212121"/>
          <w:sz w:val="23"/>
          <w:lang w:eastAsia="ru-RU"/>
        </w:rPr>
        <w:t>1. Не превращайте обучение в скучный урок.</w:t>
      </w:r>
    </w:p>
    <w:p w:rsidR="0036272D" w:rsidRPr="0036272D" w:rsidRDefault="0036272D" w:rsidP="0036272D">
      <w:pPr>
        <w:shd w:val="clear" w:color="auto" w:fill="FFFFFF"/>
        <w:spacing w:after="300" w:line="240" w:lineRule="auto"/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</w:pPr>
      <w:r w:rsidRPr="0036272D"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  <w:t>Монотонная работа, от которой быстро устаёшь, не будет полезна ни вам, ни ребёнку. Уделите занятиям 15 минут несколько раз в день, и очень скоро увидите результаты.</w:t>
      </w:r>
    </w:p>
    <w:p w:rsidR="0036272D" w:rsidRPr="0036272D" w:rsidRDefault="0036272D" w:rsidP="0036272D">
      <w:pPr>
        <w:shd w:val="clear" w:color="auto" w:fill="FFFFFF"/>
        <w:spacing w:after="300" w:line="240" w:lineRule="auto"/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</w:pPr>
      <w:r w:rsidRPr="0036272D">
        <w:rPr>
          <w:rFonts w:ascii="PT Serif Regular" w:eastAsia="Times New Roman" w:hAnsi="PT Serif Regular" w:cs="Times New Roman"/>
          <w:b/>
          <w:bCs/>
          <w:color w:val="212121"/>
          <w:sz w:val="23"/>
          <w:lang w:eastAsia="ru-RU"/>
        </w:rPr>
        <w:t>Совет</w:t>
      </w:r>
      <w:r w:rsidRPr="0036272D"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  <w:t>: чередуйте занятия и любимые увлечения ребенка. Например, после 15 минут упражнений над развитием речи можно 15 минут смотреть мультфильмы/играть на планшете/или отправиться на прогулку.</w:t>
      </w:r>
      <w:r w:rsidRPr="0036272D"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  <w:br/>
      </w:r>
    </w:p>
    <w:p w:rsidR="0036272D" w:rsidRPr="0036272D" w:rsidRDefault="0036272D" w:rsidP="0036272D">
      <w:pPr>
        <w:shd w:val="clear" w:color="auto" w:fill="FFFFFF"/>
        <w:spacing w:after="300" w:line="240" w:lineRule="auto"/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</w:pPr>
      <w:r w:rsidRPr="0036272D">
        <w:rPr>
          <w:rFonts w:ascii="PT Serif Regular" w:eastAsia="Times New Roman" w:hAnsi="PT Serif Regular" w:cs="Times New Roman"/>
          <w:b/>
          <w:bCs/>
          <w:color w:val="212121"/>
          <w:sz w:val="23"/>
          <w:lang w:eastAsia="ru-RU"/>
        </w:rPr>
        <w:t>2. Занимайтесь через день.</w:t>
      </w:r>
    </w:p>
    <w:p w:rsidR="0036272D" w:rsidRPr="0036272D" w:rsidRDefault="0036272D" w:rsidP="0036272D">
      <w:pPr>
        <w:shd w:val="clear" w:color="auto" w:fill="FFFFFF"/>
        <w:spacing w:after="300" w:line="240" w:lineRule="auto"/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</w:pPr>
      <w:r w:rsidRPr="0036272D"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  <w:t>Дайте ребёнку время на отдых и на обдумывание изученного, но всегда заранее предупреждайте, когда вы собираетесь изучать новый материал, чтобы это не было стрессом и неожиданностью. Детские психологи также советуют заниматься с ребёнком за столом, чтобы тот более ответственно относился к подобным урокам.</w:t>
      </w:r>
      <w:r w:rsidRPr="0036272D"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  <w:br/>
      </w:r>
    </w:p>
    <w:p w:rsidR="0036272D" w:rsidRPr="0036272D" w:rsidRDefault="0036272D" w:rsidP="0036272D">
      <w:pPr>
        <w:shd w:val="clear" w:color="auto" w:fill="FFFFFF"/>
        <w:spacing w:after="300" w:line="240" w:lineRule="auto"/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</w:pPr>
      <w:r w:rsidRPr="0036272D">
        <w:rPr>
          <w:rFonts w:ascii="PT Serif Regular" w:eastAsia="Times New Roman" w:hAnsi="PT Serif Regular" w:cs="Times New Roman"/>
          <w:b/>
          <w:bCs/>
          <w:color w:val="212121"/>
          <w:sz w:val="23"/>
          <w:lang w:eastAsia="ru-RU"/>
        </w:rPr>
        <w:t>3. Добавляйте новый материал постепенно.</w:t>
      </w:r>
    </w:p>
    <w:p w:rsidR="0036272D" w:rsidRPr="0036272D" w:rsidRDefault="0036272D" w:rsidP="0036272D">
      <w:pPr>
        <w:shd w:val="clear" w:color="auto" w:fill="FFFFFF"/>
        <w:spacing w:after="300" w:line="240" w:lineRule="auto"/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</w:pPr>
      <w:r w:rsidRPr="0036272D"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  <w:t>Не требуйте от детей того, что им не под силу. Например, при изучении звуков или фразеологизмов, хорошо разберите 4-5 единиц, в течение двух уроков закрепите навыки, а потом добавьте ещё 2-3 звука или фразеологизма, убрав один наиболее изученный.</w:t>
      </w:r>
    </w:p>
    <w:p w:rsidR="0036272D" w:rsidRPr="0036272D" w:rsidRDefault="0036272D" w:rsidP="0036272D">
      <w:pPr>
        <w:shd w:val="clear" w:color="auto" w:fill="FFFFFF"/>
        <w:spacing w:after="300" w:line="240" w:lineRule="auto"/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</w:pPr>
      <w:r w:rsidRPr="0036272D"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  <w:br/>
      </w:r>
      <w:r w:rsidRPr="0036272D">
        <w:rPr>
          <w:rFonts w:ascii="PT Serif Regular" w:eastAsia="Times New Roman" w:hAnsi="PT Serif Regular" w:cs="Times New Roman"/>
          <w:b/>
          <w:bCs/>
          <w:color w:val="212121"/>
          <w:sz w:val="23"/>
          <w:lang w:eastAsia="ru-RU"/>
        </w:rPr>
        <w:t>4. Соблюдайте поэтапность выполнения заданий и постепенно усложняйте их.</w:t>
      </w:r>
    </w:p>
    <w:p w:rsidR="0036272D" w:rsidRPr="0036272D" w:rsidRDefault="0036272D" w:rsidP="0036272D">
      <w:pPr>
        <w:shd w:val="clear" w:color="auto" w:fill="FFFFFF"/>
        <w:spacing w:after="300" w:line="240" w:lineRule="auto"/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</w:pPr>
      <w:r w:rsidRPr="0036272D"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  <w:t>Всегда придерживайтесь принципа «от простого к сложному» и время от времени пересматривайте задания — возможно, вашему ребёнку слишком просто выполнять их.</w:t>
      </w:r>
    </w:p>
    <w:p w:rsidR="0036272D" w:rsidRPr="0036272D" w:rsidRDefault="0036272D" w:rsidP="0036272D">
      <w:pPr>
        <w:shd w:val="clear" w:color="auto" w:fill="FFFFFF"/>
        <w:spacing w:after="300" w:line="240" w:lineRule="auto"/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</w:pPr>
      <w:r w:rsidRPr="0036272D"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  <w:br/>
      </w:r>
      <w:r w:rsidRPr="0036272D">
        <w:rPr>
          <w:rFonts w:ascii="PT Serif Regular" w:eastAsia="Times New Roman" w:hAnsi="PT Serif Regular" w:cs="Times New Roman"/>
          <w:b/>
          <w:bCs/>
          <w:color w:val="212121"/>
          <w:sz w:val="23"/>
          <w:lang w:eastAsia="ru-RU"/>
        </w:rPr>
        <w:t>5. Не используйте слова-паразиты!</w:t>
      </w:r>
    </w:p>
    <w:p w:rsidR="0036272D" w:rsidRPr="0036272D" w:rsidRDefault="0036272D" w:rsidP="0036272D">
      <w:pPr>
        <w:shd w:val="clear" w:color="auto" w:fill="FFFFFF"/>
        <w:spacing w:after="300" w:line="240" w:lineRule="auto"/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</w:pPr>
      <w:r w:rsidRPr="0036272D"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  <w:t>Прислушайтесь к собственной речи: как часто вы произносите «эээээ» или «ну,…»? Дети в любом случае будут копировать вас, так пусть они «впитают» только хорошее.</w:t>
      </w:r>
    </w:p>
    <w:p w:rsidR="0036272D" w:rsidRPr="0036272D" w:rsidRDefault="0036272D" w:rsidP="0036272D">
      <w:pPr>
        <w:shd w:val="clear" w:color="auto" w:fill="FFFFFF"/>
        <w:spacing w:after="300" w:line="240" w:lineRule="auto"/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</w:pPr>
      <w:r w:rsidRPr="0036272D"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  <w:t>Согласитесь, предложение «Когда мне было 8 лет, отец взял меня на речку порыбачить с лодки» звучит куда более приятно, чем «Ну, та мне лет 8 было, короче, то сё, с отцом на речку поехали, рыбу там ловить, ну там такое. Вы, в общем, наверное, сами знаете».</w:t>
      </w:r>
    </w:p>
    <w:p w:rsidR="0036272D" w:rsidRPr="0036272D" w:rsidRDefault="0036272D" w:rsidP="0036272D">
      <w:pPr>
        <w:shd w:val="clear" w:color="auto" w:fill="FFFFFF"/>
        <w:spacing w:after="300" w:line="240" w:lineRule="auto"/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</w:pPr>
      <w:r w:rsidRPr="0036272D"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  <w:t> </w:t>
      </w:r>
    </w:p>
    <w:p w:rsidR="0036272D" w:rsidRPr="0036272D" w:rsidRDefault="0036272D" w:rsidP="0036272D">
      <w:pPr>
        <w:shd w:val="clear" w:color="auto" w:fill="FFFFFF"/>
        <w:spacing w:before="375" w:after="225" w:line="240" w:lineRule="auto"/>
        <w:outlineLvl w:val="2"/>
        <w:rPr>
          <w:rFonts w:ascii="PT Sans" w:eastAsia="Times New Roman" w:hAnsi="PT Sans" w:cs="Times New Roman"/>
          <w:b/>
          <w:bCs/>
          <w:color w:val="212121"/>
          <w:sz w:val="27"/>
          <w:szCs w:val="27"/>
          <w:lang w:eastAsia="ru-RU"/>
        </w:rPr>
      </w:pPr>
      <w:r w:rsidRPr="0036272D">
        <w:rPr>
          <w:rFonts w:ascii="PT Sans" w:eastAsia="Times New Roman" w:hAnsi="PT Sans" w:cs="Times New Roman"/>
          <w:b/>
          <w:bCs/>
          <w:color w:val="212121"/>
          <w:sz w:val="27"/>
          <w:szCs w:val="27"/>
          <w:lang w:eastAsia="ru-RU"/>
        </w:rPr>
        <w:t>Как бороться с «паразитами»?</w:t>
      </w:r>
    </w:p>
    <w:p w:rsidR="0036272D" w:rsidRPr="0036272D" w:rsidRDefault="0036272D" w:rsidP="0036272D">
      <w:pPr>
        <w:shd w:val="clear" w:color="auto" w:fill="FFFFFF"/>
        <w:spacing w:after="300" w:line="240" w:lineRule="auto"/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</w:pPr>
      <w:r w:rsidRPr="0036272D"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  <w:t>Игра «Охота на чудовищ». Объясните ребёнку, что в большом мире русского языка живут слова-паразиты, которые портят речь, делая её неуклюжей. Но слова эти уж очень хитрые! Как только человек отвлечётся от темы или задумается, паразиты тут как тут.</w:t>
      </w:r>
    </w:p>
    <w:p w:rsidR="0036272D" w:rsidRPr="0036272D" w:rsidRDefault="0036272D" w:rsidP="0036272D">
      <w:pPr>
        <w:shd w:val="clear" w:color="auto" w:fill="FFFFFF"/>
        <w:spacing w:after="300" w:line="240" w:lineRule="auto"/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</w:pPr>
      <w:r w:rsidRPr="0036272D"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  <w:t>Попросите ребёнка помочь вам ловить слова-паразиты: нарисуйте несколько карточек, которые он будет давать вам, если в разговоре услышит одно или несколько слов из нашего списка. Вы можете изменить или дополнить его.</w:t>
      </w:r>
    </w:p>
    <w:tbl>
      <w:tblPr>
        <w:tblW w:w="0" w:type="auto"/>
        <w:tblBorders>
          <w:top w:val="single" w:sz="24" w:space="0" w:color="FFA500"/>
          <w:left w:val="single" w:sz="24" w:space="0" w:color="FFA500"/>
          <w:bottom w:val="single" w:sz="24" w:space="0" w:color="FFA500"/>
          <w:right w:val="single" w:sz="24" w:space="0" w:color="FFA5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955"/>
      </w:tblGrid>
      <w:tr w:rsidR="0036272D" w:rsidRPr="0036272D" w:rsidTr="0036272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vAlign w:val="center"/>
            <w:hideMark/>
          </w:tcPr>
          <w:p w:rsidR="0036272D" w:rsidRPr="0036272D" w:rsidRDefault="0036272D" w:rsidP="0036272D">
            <w:pPr>
              <w:spacing w:after="300" w:line="240" w:lineRule="auto"/>
              <w:rPr>
                <w:rFonts w:ascii="PT Serif Regular" w:eastAsia="Times New Roman" w:hAnsi="PT Serif Regular" w:cs="Times New Roman"/>
                <w:color w:val="212121"/>
                <w:sz w:val="23"/>
                <w:szCs w:val="23"/>
                <w:lang w:eastAsia="ru-RU"/>
              </w:rPr>
            </w:pPr>
            <w:r w:rsidRPr="0036272D">
              <w:rPr>
                <w:rFonts w:ascii="PT Serif Regular" w:eastAsia="Times New Roman" w:hAnsi="PT Serif Regular" w:cs="Times New Roman"/>
                <w:b/>
                <w:bCs/>
                <w:color w:val="212121"/>
                <w:sz w:val="23"/>
                <w:lang w:eastAsia="ru-RU"/>
              </w:rPr>
              <w:t>Слова-паразиты!</w:t>
            </w:r>
          </w:p>
          <w:p w:rsidR="0036272D" w:rsidRPr="0036272D" w:rsidRDefault="0036272D" w:rsidP="0036272D">
            <w:pPr>
              <w:spacing w:after="300" w:line="240" w:lineRule="auto"/>
              <w:rPr>
                <w:rFonts w:ascii="PT Serif Regular" w:eastAsia="Times New Roman" w:hAnsi="PT Serif Regular" w:cs="Times New Roman"/>
                <w:color w:val="212121"/>
                <w:sz w:val="23"/>
                <w:szCs w:val="23"/>
                <w:lang w:eastAsia="ru-RU"/>
              </w:rPr>
            </w:pPr>
            <w:r w:rsidRPr="0036272D">
              <w:rPr>
                <w:rFonts w:ascii="PT Serif Regular" w:eastAsia="Times New Roman" w:hAnsi="PT Serif Regular" w:cs="Times New Roman"/>
                <w:color w:val="212121"/>
                <w:sz w:val="23"/>
                <w:szCs w:val="23"/>
                <w:lang w:eastAsia="ru-RU"/>
              </w:rPr>
              <w:br/>
              <w:t>Тройка лидеров:</w:t>
            </w:r>
          </w:p>
          <w:p w:rsidR="0036272D" w:rsidRPr="0036272D" w:rsidRDefault="0036272D" w:rsidP="0036272D">
            <w:pPr>
              <w:spacing w:after="300" w:line="240" w:lineRule="auto"/>
              <w:rPr>
                <w:rFonts w:ascii="PT Serif Regular" w:eastAsia="Times New Roman" w:hAnsi="PT Serif Regular" w:cs="Times New Roman"/>
                <w:color w:val="212121"/>
                <w:sz w:val="23"/>
                <w:szCs w:val="23"/>
                <w:lang w:eastAsia="ru-RU"/>
              </w:rPr>
            </w:pPr>
            <w:r w:rsidRPr="0036272D">
              <w:rPr>
                <w:rFonts w:ascii="PT Serif Regular" w:eastAsia="Times New Roman" w:hAnsi="PT Serif Regular" w:cs="Times New Roman"/>
                <w:b/>
                <w:bCs/>
                <w:color w:val="212121"/>
                <w:sz w:val="23"/>
                <w:lang w:eastAsia="ru-RU"/>
              </w:rPr>
              <w:t>1 место – «Ну»</w:t>
            </w:r>
          </w:p>
          <w:p w:rsidR="0036272D" w:rsidRPr="0036272D" w:rsidRDefault="0036272D" w:rsidP="0036272D">
            <w:pPr>
              <w:spacing w:after="300" w:line="240" w:lineRule="auto"/>
              <w:rPr>
                <w:rFonts w:ascii="PT Serif Regular" w:eastAsia="Times New Roman" w:hAnsi="PT Serif Regular" w:cs="Times New Roman"/>
                <w:color w:val="212121"/>
                <w:sz w:val="23"/>
                <w:szCs w:val="23"/>
                <w:lang w:eastAsia="ru-RU"/>
              </w:rPr>
            </w:pPr>
            <w:r w:rsidRPr="0036272D">
              <w:rPr>
                <w:rFonts w:ascii="PT Serif Regular" w:eastAsia="Times New Roman" w:hAnsi="PT Serif Regular" w:cs="Times New Roman"/>
                <w:color w:val="212121"/>
                <w:sz w:val="23"/>
                <w:szCs w:val="23"/>
                <w:lang w:eastAsia="ru-RU"/>
              </w:rPr>
              <w:t>Слово «ну» занимает лидирующую позицию совершенно обоснованно: «ну»  универсально и подходит к любому разговору. Оно побуждает к действию, заполняет неловкие паузы в разговоре, даёт время на обдумывание — и это, ну, неполный список.</w:t>
            </w:r>
          </w:p>
          <w:p w:rsidR="0036272D" w:rsidRPr="0036272D" w:rsidRDefault="0036272D" w:rsidP="0036272D">
            <w:pPr>
              <w:spacing w:after="300" w:line="240" w:lineRule="auto"/>
              <w:rPr>
                <w:rFonts w:ascii="PT Serif Regular" w:eastAsia="Times New Roman" w:hAnsi="PT Serif Regular" w:cs="Times New Roman"/>
                <w:color w:val="212121"/>
                <w:sz w:val="23"/>
                <w:szCs w:val="23"/>
                <w:lang w:eastAsia="ru-RU"/>
              </w:rPr>
            </w:pPr>
            <w:r w:rsidRPr="0036272D">
              <w:rPr>
                <w:rFonts w:ascii="PT Serif Regular" w:eastAsia="Times New Roman" w:hAnsi="PT Serif Regular" w:cs="Times New Roman"/>
                <w:color w:val="212121"/>
                <w:sz w:val="23"/>
                <w:szCs w:val="23"/>
                <w:lang w:eastAsia="ru-RU"/>
              </w:rPr>
              <w:br/>
            </w:r>
            <w:r w:rsidRPr="0036272D">
              <w:rPr>
                <w:rFonts w:ascii="PT Serif Regular" w:eastAsia="Times New Roman" w:hAnsi="PT Serif Regular" w:cs="Times New Roman"/>
                <w:b/>
                <w:bCs/>
                <w:color w:val="212121"/>
                <w:sz w:val="23"/>
                <w:lang w:eastAsia="ru-RU"/>
              </w:rPr>
              <w:t>2 место — «Короче»</w:t>
            </w:r>
          </w:p>
          <w:p w:rsidR="0036272D" w:rsidRPr="0036272D" w:rsidRDefault="0036272D" w:rsidP="0036272D">
            <w:pPr>
              <w:spacing w:after="300" w:line="240" w:lineRule="auto"/>
              <w:rPr>
                <w:rFonts w:ascii="PT Serif Regular" w:eastAsia="Times New Roman" w:hAnsi="PT Serif Regular" w:cs="Times New Roman"/>
                <w:color w:val="212121"/>
                <w:sz w:val="23"/>
                <w:szCs w:val="23"/>
                <w:lang w:eastAsia="ru-RU"/>
              </w:rPr>
            </w:pPr>
            <w:r w:rsidRPr="0036272D">
              <w:rPr>
                <w:rFonts w:ascii="PT Serif Regular" w:eastAsia="Times New Roman" w:hAnsi="PT Serif Regular" w:cs="Times New Roman"/>
                <w:color w:val="212121"/>
                <w:sz w:val="23"/>
                <w:szCs w:val="23"/>
                <w:lang w:eastAsia="ru-RU"/>
              </w:rPr>
              <w:t>Выполняет практически те же функции, что и "ну":</w:t>
            </w:r>
          </w:p>
          <w:p w:rsidR="0036272D" w:rsidRPr="0036272D" w:rsidRDefault="0036272D" w:rsidP="0036272D">
            <w:pPr>
              <w:spacing w:after="300" w:line="240" w:lineRule="auto"/>
              <w:rPr>
                <w:rFonts w:ascii="PT Serif Regular" w:eastAsia="Times New Roman" w:hAnsi="PT Serif Regular" w:cs="Times New Roman"/>
                <w:color w:val="212121"/>
                <w:sz w:val="23"/>
                <w:szCs w:val="23"/>
                <w:lang w:eastAsia="ru-RU"/>
              </w:rPr>
            </w:pPr>
            <w:r w:rsidRPr="0036272D">
              <w:rPr>
                <w:rFonts w:ascii="PT Serif Regular" w:eastAsia="Times New Roman" w:hAnsi="PT Serif Regular" w:cs="Times New Roman"/>
                <w:color w:val="212121"/>
                <w:sz w:val="23"/>
                <w:szCs w:val="23"/>
                <w:lang w:eastAsia="ru-RU"/>
              </w:rPr>
              <w:t>– «пойдём, короче»</w:t>
            </w:r>
          </w:p>
          <w:p w:rsidR="0036272D" w:rsidRPr="0036272D" w:rsidRDefault="0036272D" w:rsidP="0036272D">
            <w:pPr>
              <w:spacing w:after="300" w:line="240" w:lineRule="auto"/>
              <w:rPr>
                <w:rFonts w:ascii="PT Serif Regular" w:eastAsia="Times New Roman" w:hAnsi="PT Serif Regular" w:cs="Times New Roman"/>
                <w:color w:val="212121"/>
                <w:sz w:val="23"/>
                <w:szCs w:val="23"/>
                <w:lang w:eastAsia="ru-RU"/>
              </w:rPr>
            </w:pPr>
            <w:r w:rsidRPr="0036272D">
              <w:rPr>
                <w:rFonts w:ascii="PT Serif Regular" w:eastAsia="Times New Roman" w:hAnsi="PT Serif Regular" w:cs="Times New Roman"/>
                <w:color w:val="212121"/>
                <w:sz w:val="23"/>
                <w:szCs w:val="23"/>
                <w:lang w:eastAsia="ru-RU"/>
              </w:rPr>
              <w:t>– «короче, я так тебе скажу...»</w:t>
            </w:r>
          </w:p>
          <w:p w:rsidR="0036272D" w:rsidRPr="0036272D" w:rsidRDefault="0036272D" w:rsidP="0036272D">
            <w:pPr>
              <w:spacing w:after="300" w:line="240" w:lineRule="auto"/>
              <w:rPr>
                <w:rFonts w:ascii="PT Serif Regular" w:eastAsia="Times New Roman" w:hAnsi="PT Serif Regular" w:cs="Times New Roman"/>
                <w:color w:val="212121"/>
                <w:sz w:val="23"/>
                <w:szCs w:val="23"/>
                <w:lang w:eastAsia="ru-RU"/>
              </w:rPr>
            </w:pPr>
            <w:r w:rsidRPr="0036272D">
              <w:rPr>
                <w:rFonts w:ascii="PT Serif Regular" w:eastAsia="Times New Roman" w:hAnsi="PT Serif Regular" w:cs="Times New Roman"/>
                <w:color w:val="212121"/>
                <w:sz w:val="23"/>
                <w:szCs w:val="23"/>
                <w:lang w:eastAsia="ru-RU"/>
              </w:rPr>
              <w:t>– «это, короче, очень долгая история»</w:t>
            </w:r>
          </w:p>
          <w:p w:rsidR="0036272D" w:rsidRPr="0036272D" w:rsidRDefault="0036272D" w:rsidP="0036272D">
            <w:pPr>
              <w:spacing w:after="300" w:line="240" w:lineRule="auto"/>
              <w:rPr>
                <w:rFonts w:ascii="PT Serif Regular" w:eastAsia="Times New Roman" w:hAnsi="PT Serif Regular" w:cs="Times New Roman"/>
                <w:color w:val="212121"/>
                <w:sz w:val="23"/>
                <w:szCs w:val="23"/>
                <w:lang w:eastAsia="ru-RU"/>
              </w:rPr>
            </w:pPr>
            <w:r w:rsidRPr="0036272D">
              <w:rPr>
                <w:rFonts w:ascii="PT Serif Regular" w:eastAsia="Times New Roman" w:hAnsi="PT Serif Regular" w:cs="Times New Roman"/>
                <w:color w:val="212121"/>
                <w:sz w:val="23"/>
                <w:szCs w:val="23"/>
                <w:lang w:eastAsia="ru-RU"/>
              </w:rPr>
              <w:br/>
            </w:r>
            <w:r w:rsidRPr="0036272D">
              <w:rPr>
                <w:rFonts w:ascii="PT Serif Regular" w:eastAsia="Times New Roman" w:hAnsi="PT Serif Regular" w:cs="Times New Roman"/>
                <w:b/>
                <w:bCs/>
                <w:color w:val="212121"/>
                <w:sz w:val="23"/>
                <w:lang w:eastAsia="ru-RU"/>
              </w:rPr>
              <w:t>3 место — «Типа (типо того)»</w:t>
            </w:r>
          </w:p>
          <w:p w:rsidR="0036272D" w:rsidRPr="0036272D" w:rsidRDefault="0036272D" w:rsidP="0036272D">
            <w:pPr>
              <w:spacing w:after="300" w:line="240" w:lineRule="auto"/>
              <w:rPr>
                <w:rFonts w:ascii="PT Serif Regular" w:eastAsia="Times New Roman" w:hAnsi="PT Serif Regular" w:cs="Times New Roman"/>
                <w:color w:val="212121"/>
                <w:sz w:val="23"/>
                <w:szCs w:val="23"/>
                <w:lang w:eastAsia="ru-RU"/>
              </w:rPr>
            </w:pPr>
            <w:r w:rsidRPr="0036272D">
              <w:rPr>
                <w:rFonts w:ascii="PT Serif Regular" w:eastAsia="Times New Roman" w:hAnsi="PT Serif Regular" w:cs="Times New Roman"/>
                <w:color w:val="212121"/>
                <w:sz w:val="23"/>
                <w:szCs w:val="23"/>
                <w:lang w:eastAsia="ru-RU"/>
              </w:rPr>
              <w:t>Человек, использующий в речи «типа» не очень-то уверен в своих словах. Говоря «Этот провод нужно соединить с этим, или типа того», человек как бы оставляет маленькую лазейку. Если что-то пойдёт не так, то он не виноват.</w:t>
            </w:r>
          </w:p>
          <w:p w:rsidR="0036272D" w:rsidRPr="0036272D" w:rsidRDefault="0036272D" w:rsidP="0036272D">
            <w:pPr>
              <w:spacing w:after="300" w:line="240" w:lineRule="auto"/>
              <w:rPr>
                <w:rFonts w:ascii="PT Serif Regular" w:eastAsia="Times New Roman" w:hAnsi="PT Serif Regular" w:cs="Times New Roman"/>
                <w:color w:val="212121"/>
                <w:sz w:val="23"/>
                <w:szCs w:val="23"/>
                <w:lang w:eastAsia="ru-RU"/>
              </w:rPr>
            </w:pPr>
            <w:r w:rsidRPr="0036272D">
              <w:rPr>
                <w:rFonts w:ascii="PT Serif Regular" w:eastAsia="Times New Roman" w:hAnsi="PT Serif Regular" w:cs="Times New Roman"/>
                <w:color w:val="212121"/>
                <w:sz w:val="23"/>
                <w:szCs w:val="23"/>
                <w:lang w:eastAsia="ru-RU"/>
              </w:rPr>
              <w:br/>
            </w:r>
            <w:r w:rsidRPr="0036272D">
              <w:rPr>
                <w:rFonts w:ascii="PT Serif Regular" w:eastAsia="Times New Roman" w:hAnsi="PT Serif Regular" w:cs="Times New Roman"/>
                <w:b/>
                <w:bCs/>
                <w:color w:val="212121"/>
                <w:sz w:val="23"/>
                <w:lang w:eastAsia="ru-RU"/>
              </w:rPr>
              <w:t>Другие популярные слова-паразиты:</w:t>
            </w:r>
          </w:p>
          <w:p w:rsidR="0036272D" w:rsidRPr="0036272D" w:rsidRDefault="0036272D" w:rsidP="0036272D">
            <w:pPr>
              <w:spacing w:after="300" w:line="240" w:lineRule="auto"/>
              <w:rPr>
                <w:rFonts w:ascii="PT Serif Regular" w:eastAsia="Times New Roman" w:hAnsi="PT Serif Regular" w:cs="Times New Roman"/>
                <w:color w:val="212121"/>
                <w:sz w:val="23"/>
                <w:szCs w:val="23"/>
                <w:lang w:eastAsia="ru-RU"/>
              </w:rPr>
            </w:pPr>
            <w:r w:rsidRPr="0036272D">
              <w:rPr>
                <w:rFonts w:ascii="PT Serif Regular" w:eastAsia="Times New Roman" w:hAnsi="PT Serif Regular" w:cs="Times New Roman"/>
                <w:color w:val="212121"/>
                <w:sz w:val="23"/>
                <w:szCs w:val="23"/>
                <w:lang w:eastAsia="ru-RU"/>
              </w:rPr>
              <w:t>Походу, Блин, Просто, Вообще, В принципе, Значит, Понимаешь, То есть, Так сказать</w:t>
            </w:r>
          </w:p>
        </w:tc>
      </w:tr>
    </w:tbl>
    <w:p w:rsidR="0036272D" w:rsidRPr="0036272D" w:rsidRDefault="0036272D" w:rsidP="0036272D">
      <w:pPr>
        <w:shd w:val="clear" w:color="auto" w:fill="FFFFFF"/>
        <w:spacing w:after="300" w:line="240" w:lineRule="auto"/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</w:pPr>
      <w:r w:rsidRPr="0036272D"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  <w:br/>
        <w:t>При общении с ребёнком ни в коем случае не подражайте ему, повторяя усечённые или звукоподражательные слова, например, заменять слово «машина» на «бибика» или слово «кукла» словом «лялька». Это лишь тормозит овладение словарём.</w:t>
      </w:r>
    </w:p>
    <w:p w:rsidR="0036272D" w:rsidRDefault="0036272D" w:rsidP="0036272D">
      <w:pPr>
        <w:shd w:val="clear" w:color="auto" w:fill="FFFFFF"/>
        <w:spacing w:before="375" w:after="225" w:line="240" w:lineRule="auto"/>
        <w:outlineLvl w:val="2"/>
        <w:rPr>
          <w:rFonts w:ascii="PT Sans" w:eastAsia="Times New Roman" w:hAnsi="PT Sans" w:cs="Times New Roman"/>
          <w:b/>
          <w:bCs/>
          <w:color w:val="212121"/>
          <w:sz w:val="27"/>
          <w:szCs w:val="27"/>
          <w:lang w:eastAsia="ru-RU"/>
        </w:rPr>
      </w:pPr>
      <w:r w:rsidRPr="0036272D">
        <w:rPr>
          <w:rFonts w:ascii="PT Sans" w:eastAsia="Times New Roman" w:hAnsi="PT Sans" w:cs="Times New Roman"/>
          <w:b/>
          <w:bCs/>
          <w:color w:val="212121"/>
          <w:sz w:val="27"/>
          <w:szCs w:val="27"/>
          <w:lang w:eastAsia="ru-RU"/>
        </w:rPr>
        <w:br/>
        <w:t>Как сохранить у школьника желание говорить правильно?</w:t>
      </w:r>
    </w:p>
    <w:p w:rsidR="0036272D" w:rsidRPr="0036272D" w:rsidRDefault="0036272D" w:rsidP="0036272D">
      <w:pPr>
        <w:shd w:val="clear" w:color="auto" w:fill="FFFFFF"/>
        <w:spacing w:before="375" w:after="225" w:line="240" w:lineRule="auto"/>
        <w:outlineLvl w:val="2"/>
        <w:rPr>
          <w:rFonts w:ascii="PT Sans" w:eastAsia="Times New Roman" w:hAnsi="PT Sans" w:cs="Times New Roman"/>
          <w:b/>
          <w:bCs/>
          <w:color w:val="212121"/>
          <w:sz w:val="27"/>
          <w:szCs w:val="27"/>
          <w:lang w:eastAsia="ru-RU"/>
        </w:rPr>
      </w:pPr>
      <w:r w:rsidRPr="0036272D"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  <w:t>Пожалуй, самым главным правилом можно назвать следующее — всегда следите за собой. Не забывайте, что дети в первые годы жизни во всем подражают взрослым, копируют их речь и поведение.</w:t>
      </w:r>
    </w:p>
    <w:p w:rsidR="0036272D" w:rsidRPr="0036272D" w:rsidRDefault="0036272D" w:rsidP="0036272D">
      <w:pPr>
        <w:shd w:val="clear" w:color="auto" w:fill="FFFFFF"/>
        <w:spacing w:after="300" w:line="240" w:lineRule="auto"/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</w:pPr>
      <w:r w:rsidRPr="0036272D"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  <w:t>Со временем круг общения расширяется, и ребята начинают общаться со сверстниками. Бывают случаи, когда дети начинают употреблять грубые слова. В такой ситуации важно не сорваться на крик, а спокойно объяснить ребёнку, что именно это за слово и почему его говорить не стоит.</w:t>
      </w:r>
    </w:p>
    <w:p w:rsidR="0036272D" w:rsidRPr="0036272D" w:rsidRDefault="0036272D" w:rsidP="0036272D">
      <w:pPr>
        <w:shd w:val="clear" w:color="auto" w:fill="FFFFFF"/>
        <w:spacing w:after="300" w:line="240" w:lineRule="auto"/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</w:pPr>
      <w:r w:rsidRPr="0036272D"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  <w:t>Представьте, вы занимались с ребёнком, следовали всем рекомендациям, ваш ребёнок пошёл в школу, где у него не возникло проблем с учёбой из-за речевых дефектов — значит ли это, что теперь на качество речи можно не обращать внимания?</w:t>
      </w:r>
    </w:p>
    <w:p w:rsidR="0036272D" w:rsidRDefault="0036272D" w:rsidP="0036272D">
      <w:pPr>
        <w:shd w:val="clear" w:color="auto" w:fill="FFFFFF"/>
        <w:spacing w:after="300" w:line="240" w:lineRule="auto"/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</w:pPr>
      <w:r w:rsidRPr="0036272D"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  <w:t>Разумеется, нет. Правильная речь очень важна в современном обществе, именно по умению говорить можно оценить интеллектуальные качества человека. Нужно постоянно актуализировать словарный запас, читая книги или статьи в научно-популярных изданиях, также нужно стараться следить за грамотностью при переписках в социальных сетях, рабочих письмах или мессенджерах.</w:t>
      </w:r>
    </w:p>
    <w:p w:rsidR="0036272D" w:rsidRPr="0036272D" w:rsidRDefault="0036272D" w:rsidP="0036272D">
      <w:pPr>
        <w:shd w:val="clear" w:color="auto" w:fill="FFFFFF"/>
        <w:spacing w:after="300" w:line="240" w:lineRule="auto"/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</w:pPr>
      <w:r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  <w:t>Успехов Вам!</w:t>
      </w:r>
    </w:p>
    <w:p w:rsidR="0036272D" w:rsidRPr="0036272D" w:rsidRDefault="0036272D" w:rsidP="0036272D">
      <w:pPr>
        <w:shd w:val="clear" w:color="auto" w:fill="FFFFFF"/>
        <w:spacing w:after="300" w:line="240" w:lineRule="auto"/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</w:pPr>
      <w:r w:rsidRPr="0036272D">
        <w:rPr>
          <w:rFonts w:ascii="PT Serif Regular" w:eastAsia="Times New Roman" w:hAnsi="PT Serif Regular" w:cs="Times New Roman"/>
          <w:color w:val="212121"/>
          <w:sz w:val="23"/>
          <w:szCs w:val="23"/>
          <w:lang w:eastAsia="ru-RU"/>
        </w:rPr>
        <w:t> </w:t>
      </w:r>
    </w:p>
    <w:p w:rsidR="00D21459" w:rsidRDefault="00D21459"/>
    <w:sectPr w:rsidR="00D21459" w:rsidSect="00D214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Serif 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PT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731F84"/>
    <w:multiLevelType w:val="multilevel"/>
    <w:tmpl w:val="30E66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FD03662"/>
    <w:multiLevelType w:val="multilevel"/>
    <w:tmpl w:val="11D20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383167C"/>
    <w:multiLevelType w:val="multilevel"/>
    <w:tmpl w:val="9F644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1902CC4"/>
    <w:multiLevelType w:val="multilevel"/>
    <w:tmpl w:val="07C8F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compat/>
  <w:rsids>
    <w:rsidRoot w:val="0036272D"/>
    <w:rsid w:val="003125C4"/>
    <w:rsid w:val="0036272D"/>
    <w:rsid w:val="005E69F6"/>
    <w:rsid w:val="00D214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459"/>
  </w:style>
  <w:style w:type="paragraph" w:styleId="3">
    <w:name w:val="heading 3"/>
    <w:basedOn w:val="a"/>
    <w:link w:val="30"/>
    <w:uiPriority w:val="9"/>
    <w:qFormat/>
    <w:rsid w:val="0036272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6272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3627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6272D"/>
    <w:rPr>
      <w:b/>
      <w:bCs/>
    </w:rPr>
  </w:style>
  <w:style w:type="character" w:styleId="a5">
    <w:name w:val="Emphasis"/>
    <w:basedOn w:val="a0"/>
    <w:uiPriority w:val="20"/>
    <w:qFormat/>
    <w:rsid w:val="0036272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733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1436</Words>
  <Characters>8188</Characters>
  <Application>Microsoft Office Word</Application>
  <DocSecurity>0</DocSecurity>
  <Lines>68</Lines>
  <Paragraphs>19</Paragraphs>
  <ScaleCrop>false</ScaleCrop>
  <Company>Grizli777</Company>
  <LinksUpToDate>false</LinksUpToDate>
  <CharactersWithSpaces>9605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</dc:creator>
  <cp:lastModifiedBy>b</cp:lastModifiedBy>
  <cp:revision>2</cp:revision>
  <dcterms:created xsi:type="dcterms:W3CDTF">2021-04-05T19:26:00Z</dcterms:created>
  <dcterms:modified xsi:type="dcterms:W3CDTF">2021-04-05T19:34:00Z</dcterms:modified>
</cp:coreProperties>
</file>