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1D7" w:rsidRPr="004B7908" w:rsidRDefault="001051D7" w:rsidP="001051D7">
      <w:pPr>
        <w:pStyle w:val="a3"/>
        <w:rPr>
          <w:sz w:val="28"/>
          <w:szCs w:val="28"/>
        </w:rPr>
      </w:pPr>
      <w:r w:rsidRPr="004B7908">
        <w:rPr>
          <w:b/>
          <w:bCs/>
          <w:color w:val="7030A0"/>
          <w:sz w:val="28"/>
          <w:szCs w:val="28"/>
        </w:rPr>
        <w:t>Учимся читать</w:t>
      </w:r>
    </w:p>
    <w:p w:rsidR="001051D7" w:rsidRPr="004B7908" w:rsidRDefault="001051D7" w:rsidP="001051D7">
      <w:pPr>
        <w:pStyle w:val="a3"/>
        <w:rPr>
          <w:sz w:val="28"/>
          <w:szCs w:val="28"/>
        </w:rPr>
      </w:pPr>
    </w:p>
    <w:p w:rsidR="001051D7" w:rsidRPr="004B7908" w:rsidRDefault="001051D7" w:rsidP="001051D7">
      <w:pPr>
        <w:pStyle w:val="a3"/>
        <w:rPr>
          <w:sz w:val="28"/>
          <w:szCs w:val="28"/>
        </w:rPr>
      </w:pPr>
      <w:r w:rsidRPr="004B7908">
        <w:rPr>
          <w:b/>
          <w:bCs/>
          <w:color w:val="E36C0A"/>
          <w:sz w:val="28"/>
          <w:szCs w:val="28"/>
        </w:rPr>
        <w:t>«СЛЕДЫ»</w:t>
      </w:r>
    </w:p>
    <w:p w:rsidR="001051D7" w:rsidRPr="004B7908" w:rsidRDefault="001051D7" w:rsidP="001051D7">
      <w:pPr>
        <w:pStyle w:val="a3"/>
        <w:rPr>
          <w:sz w:val="28"/>
          <w:szCs w:val="28"/>
        </w:rPr>
      </w:pPr>
      <w:r w:rsidRPr="004B7908">
        <w:rPr>
          <w:color w:val="000000"/>
          <w:sz w:val="28"/>
          <w:szCs w:val="28"/>
        </w:rPr>
        <w:t>Это упражнение для тех, кто знает буквы, но ещё не очень.</w:t>
      </w:r>
    </w:p>
    <w:p w:rsidR="001051D7" w:rsidRPr="004B7908" w:rsidRDefault="001051D7" w:rsidP="001051D7">
      <w:pPr>
        <w:pStyle w:val="a3"/>
        <w:rPr>
          <w:sz w:val="28"/>
          <w:szCs w:val="28"/>
        </w:rPr>
      </w:pPr>
      <w:r w:rsidRPr="004B7908">
        <w:rPr>
          <w:color w:val="000000"/>
          <w:sz w:val="28"/>
          <w:szCs w:val="28"/>
        </w:rPr>
        <w:t>Обрисуйте ножку ребенка на бумаге и вырежьте след. Сделайте несколько таких следов и на каждом из них нарисуйте по одной букве. Буквы должны быть крупные. Лучше использовать два цвета: синий — согласные, красный — гласные. В зависимости от возраста ребенка и Вашего желания можете объяснить ребенку, что красные буквы — это гласные и их можно петь, а синие — согласные. Но даже, если Вы не будете концентрировать на этом внимание, это все равно отпечатается в сознании ребенка и потом ему будет легче разобраться с этими понятиями. Разложите следы в виде дорожки и предложите ребенку пройти по ней, но перед тем как наступить на след, ребенок должен назвать букву. Можно чередоваться с ребенком и тоже проходить дорожку, а иногда «ошибаться» и называть букву неправильно — ребенок будет исправлять.</w:t>
      </w:r>
    </w:p>
    <w:p w:rsidR="001051D7" w:rsidRPr="004B7908" w:rsidRDefault="001051D7" w:rsidP="001051D7">
      <w:pPr>
        <w:pStyle w:val="a3"/>
        <w:rPr>
          <w:sz w:val="28"/>
          <w:szCs w:val="28"/>
        </w:rPr>
      </w:pPr>
      <w:bookmarkStart w:id="0" w:name="_GoBack"/>
      <w:bookmarkEnd w:id="0"/>
      <w:r w:rsidRPr="004B7908">
        <w:rPr>
          <w:color w:val="000000"/>
          <w:sz w:val="28"/>
          <w:szCs w:val="28"/>
        </w:rPr>
        <w:t>Это же упражнение можно использовать, когда малыш будет учиться читать слогами, то есть, Вы опять вырезаете следы, только вместо букв пишите на них слоги: «БА», «ВА», «ГА», «ДА» и т.д. Не требуется писать все существующие сочетания букв, но в «дорожке» должны присутствовать хотя бы несколько вариантов сочетаний одной гласной и различных согласных.</w:t>
      </w:r>
    </w:p>
    <w:p w:rsidR="001051D7" w:rsidRPr="004B7908" w:rsidRDefault="001051D7" w:rsidP="001051D7">
      <w:pPr>
        <w:pStyle w:val="a3"/>
        <w:rPr>
          <w:sz w:val="28"/>
          <w:szCs w:val="28"/>
        </w:rPr>
      </w:pPr>
    </w:p>
    <w:p w:rsidR="001051D7" w:rsidRPr="004B7908" w:rsidRDefault="001051D7" w:rsidP="001051D7">
      <w:pPr>
        <w:pStyle w:val="a3"/>
        <w:rPr>
          <w:sz w:val="28"/>
          <w:szCs w:val="28"/>
        </w:rPr>
      </w:pPr>
      <w:r w:rsidRPr="004B7908">
        <w:rPr>
          <w:rFonts w:ascii="Arial" w:hAnsi="Arial" w:cs="Arial"/>
          <w:b/>
          <w:bCs/>
          <w:color w:val="E36C0A"/>
          <w:sz w:val="28"/>
          <w:szCs w:val="28"/>
        </w:rPr>
        <w:t>«НАДПИСИ»</w:t>
      </w:r>
    </w:p>
    <w:p w:rsidR="001051D7" w:rsidRPr="004B7908" w:rsidRDefault="001051D7" w:rsidP="001051D7">
      <w:pPr>
        <w:pStyle w:val="a3"/>
        <w:rPr>
          <w:sz w:val="28"/>
          <w:szCs w:val="28"/>
        </w:rPr>
      </w:pPr>
      <w:r w:rsidRPr="004B7908">
        <w:rPr>
          <w:color w:val="000000"/>
          <w:sz w:val="28"/>
          <w:szCs w:val="28"/>
        </w:rPr>
        <w:t>Напишите названия предметов, которые Вас окружают, крупными буквами и приклейте к соответствующим предметам. То есть, на стол следует приклеить слово «СТОЛ», на дверь - «ДВЕРЬ» и т. д. Ребенок очень быстро поймет принцип игры и будет называть просто предметы, но слова все равно запомнит. Для эффективности напишите те же слова еще раз и просто показывайте их ребенку, а он будет их читать. У детей феноменальная память. Когда ребенок будет легко читать данные слова, их можно заменить прилагательными. Например, на стол наклеить слово «деревянный», на окно - «стеклянное» и т. д.</w:t>
      </w:r>
    </w:p>
    <w:p w:rsidR="001051D7" w:rsidRPr="004B7908" w:rsidRDefault="001051D7" w:rsidP="001051D7">
      <w:pPr>
        <w:pStyle w:val="a3"/>
        <w:rPr>
          <w:sz w:val="28"/>
          <w:szCs w:val="28"/>
        </w:rPr>
      </w:pPr>
    </w:p>
    <w:p w:rsidR="001051D7" w:rsidRPr="004B7908" w:rsidRDefault="001051D7" w:rsidP="001051D7">
      <w:pPr>
        <w:pStyle w:val="a3"/>
        <w:rPr>
          <w:sz w:val="28"/>
          <w:szCs w:val="28"/>
        </w:rPr>
      </w:pPr>
      <w:r w:rsidRPr="004B7908">
        <w:rPr>
          <w:rFonts w:ascii="Arial" w:hAnsi="Arial" w:cs="Arial"/>
          <w:color w:val="00B0F0"/>
          <w:sz w:val="28"/>
          <w:szCs w:val="28"/>
        </w:rPr>
        <w:t>Учимся читать</w:t>
      </w:r>
    </w:p>
    <w:p w:rsidR="001051D7" w:rsidRPr="004B7908" w:rsidRDefault="001051D7" w:rsidP="001051D7">
      <w:pPr>
        <w:pStyle w:val="a3"/>
        <w:rPr>
          <w:sz w:val="28"/>
          <w:szCs w:val="28"/>
        </w:rPr>
      </w:pPr>
    </w:p>
    <w:p w:rsidR="001051D7" w:rsidRPr="004B7908" w:rsidRDefault="001051D7" w:rsidP="001051D7">
      <w:pPr>
        <w:pStyle w:val="a3"/>
        <w:rPr>
          <w:sz w:val="28"/>
          <w:szCs w:val="28"/>
        </w:rPr>
      </w:pPr>
      <w:r w:rsidRPr="004B7908">
        <w:rPr>
          <w:rFonts w:ascii="Arial" w:hAnsi="Arial" w:cs="Arial"/>
          <w:b/>
          <w:bCs/>
          <w:color w:val="92D050"/>
          <w:sz w:val="28"/>
          <w:szCs w:val="28"/>
        </w:rPr>
        <w:lastRenderedPageBreak/>
        <w:t>«ВОЛШЕБНАЯКОРОБОЧКА»</w:t>
      </w:r>
    </w:p>
    <w:p w:rsidR="001051D7" w:rsidRPr="004B7908" w:rsidRDefault="001051D7" w:rsidP="001051D7">
      <w:pPr>
        <w:pStyle w:val="a3"/>
        <w:rPr>
          <w:sz w:val="28"/>
          <w:szCs w:val="28"/>
        </w:rPr>
      </w:pPr>
      <w:r w:rsidRPr="004B7908">
        <w:rPr>
          <w:color w:val="000000"/>
          <w:sz w:val="28"/>
          <w:szCs w:val="28"/>
        </w:rPr>
        <w:t>Напишите буквы на маленьких листочках. Сверните листочки так, чтобы не было видно написанную букву, и положите в какую-нибудь емкость (это может быть подарочная коробка, «новогодний подарок» или просто трехлитровая банка). Задача проста - ребенок достает листочек и называет букву. Можно играть вдвоем, втроём и т.д.</w:t>
      </w:r>
    </w:p>
    <w:p w:rsidR="001051D7" w:rsidRPr="004B7908" w:rsidRDefault="001051D7" w:rsidP="001051D7">
      <w:pPr>
        <w:pStyle w:val="a3"/>
        <w:rPr>
          <w:sz w:val="28"/>
          <w:szCs w:val="28"/>
        </w:rPr>
      </w:pPr>
    </w:p>
    <w:p w:rsidR="001051D7" w:rsidRPr="004B7908" w:rsidRDefault="001051D7" w:rsidP="001051D7">
      <w:pPr>
        <w:pStyle w:val="a3"/>
        <w:rPr>
          <w:sz w:val="28"/>
          <w:szCs w:val="28"/>
        </w:rPr>
      </w:pPr>
      <w:r w:rsidRPr="004B7908">
        <w:rPr>
          <w:rFonts w:ascii="Arial" w:hAnsi="Arial" w:cs="Arial"/>
          <w:b/>
          <w:bCs/>
          <w:color w:val="92D050"/>
          <w:sz w:val="28"/>
          <w:szCs w:val="28"/>
        </w:rPr>
        <w:t>«ИГРАСБУКВАМИ»</w:t>
      </w:r>
    </w:p>
    <w:p w:rsidR="001051D7" w:rsidRPr="004B7908" w:rsidRDefault="001051D7" w:rsidP="001051D7">
      <w:pPr>
        <w:pStyle w:val="a3"/>
        <w:rPr>
          <w:sz w:val="28"/>
          <w:szCs w:val="28"/>
        </w:rPr>
      </w:pPr>
      <w:r w:rsidRPr="004B7908">
        <w:rPr>
          <w:color w:val="000000"/>
          <w:sz w:val="28"/>
          <w:szCs w:val="28"/>
        </w:rPr>
        <w:t>Если ребенку трудно запомнить какую-то букву, могу предложить такую игру: на трех листиках Вы пишите, соответственно, три буквы (две из которых — знакомые, а третья — незнакомая). Первый этап—Вы называете буквы сами, второй - «покажи мне букву», третий - «назови букву». Если ребенок ошибается, спускаетесь на предыдущую ступеньку (то есть, если он ошибается на третьем этапе, то повторяете второй и т.д.). Ребенку больше понравится процесс обучения, если он будет в игровой форме. Например: отнеси букву «А» папе; покажи букву «Б» бабушке; положи букву «А» под стол; спрячь букву «Б» себе в карман; отдай букву «В» кукле; возьми букву «А» себе, а букву «Б» дай мне и т. д. и т. п.</w:t>
      </w:r>
    </w:p>
    <w:p w:rsidR="001051D7" w:rsidRPr="004B7908" w:rsidRDefault="001051D7" w:rsidP="001051D7">
      <w:pPr>
        <w:pStyle w:val="a3"/>
        <w:rPr>
          <w:sz w:val="28"/>
          <w:szCs w:val="28"/>
        </w:rPr>
      </w:pPr>
    </w:p>
    <w:p w:rsidR="001051D7" w:rsidRPr="004B7908" w:rsidRDefault="001051D7" w:rsidP="001051D7">
      <w:pPr>
        <w:pStyle w:val="a3"/>
        <w:rPr>
          <w:sz w:val="28"/>
          <w:szCs w:val="28"/>
        </w:rPr>
      </w:pPr>
    </w:p>
    <w:p w:rsidR="001051D7" w:rsidRPr="004B7908" w:rsidRDefault="001051D7" w:rsidP="001051D7">
      <w:pPr>
        <w:pStyle w:val="a3"/>
        <w:rPr>
          <w:sz w:val="28"/>
          <w:szCs w:val="28"/>
        </w:rPr>
      </w:pPr>
      <w:r w:rsidRPr="004B7908">
        <w:rPr>
          <w:rFonts w:ascii="Arial" w:hAnsi="Arial" w:cs="Arial"/>
          <w:b/>
          <w:bCs/>
          <w:color w:val="92D050"/>
          <w:sz w:val="28"/>
          <w:szCs w:val="28"/>
        </w:rPr>
        <w:t>«МОЯ  КНИЖКА»</w:t>
      </w:r>
    </w:p>
    <w:p w:rsidR="001051D7" w:rsidRPr="004B7908" w:rsidRDefault="001051D7" w:rsidP="001051D7">
      <w:pPr>
        <w:pStyle w:val="a3"/>
        <w:rPr>
          <w:sz w:val="28"/>
          <w:szCs w:val="28"/>
        </w:rPr>
      </w:pPr>
      <w:r w:rsidRPr="004B7908">
        <w:rPr>
          <w:color w:val="000000"/>
          <w:sz w:val="28"/>
          <w:szCs w:val="28"/>
        </w:rPr>
        <w:t>Купите альбом для, фотографий (самый маленький, на 36 фотографий). И сделайте книжку: на левом листе фотография, на правом — простое предложение, которое поясняет фотографию. Например, «Саша играет»; «Лена купается»; «Максим катается на лошадке». Периодически надписи можно менять. «Саша играет с собакой»; «Саша играет с большой черной собакой» (фотографии соответственно остаются). Книжка делается очень быстро и не займет у Вас много времени и сил. А ребенку нравится читать о себе самом.</w:t>
      </w:r>
    </w:p>
    <w:p w:rsidR="001051D7" w:rsidRDefault="001051D7" w:rsidP="001051D7">
      <w:pPr>
        <w:pStyle w:val="a3"/>
      </w:pPr>
    </w:p>
    <w:p w:rsidR="001051D7" w:rsidRDefault="001051D7" w:rsidP="001051D7">
      <w:pPr>
        <w:pStyle w:val="a3"/>
      </w:pPr>
    </w:p>
    <w:p w:rsidR="001051D7" w:rsidRDefault="001051D7" w:rsidP="001051D7">
      <w:pPr>
        <w:pStyle w:val="a3"/>
      </w:pPr>
    </w:p>
    <w:p w:rsidR="001051D7" w:rsidRDefault="001051D7" w:rsidP="001051D7">
      <w:pPr>
        <w:pStyle w:val="a3"/>
      </w:pPr>
    </w:p>
    <w:p w:rsidR="00C07CF4" w:rsidRDefault="00C07CF4"/>
    <w:sectPr w:rsidR="00C07CF4" w:rsidSect="001051D7">
      <w:pgSz w:w="11906" w:h="16838"/>
      <w:pgMar w:top="1134" w:right="850" w:bottom="1134" w:left="1701" w:header="708" w:footer="708" w:gutter="0"/>
      <w:pgBorders w:offsetFrom="page">
        <w:top w:val="starsShadowed" w:sz="15" w:space="24" w:color="auto"/>
        <w:left w:val="starsShadowed" w:sz="15" w:space="24" w:color="auto"/>
        <w:bottom w:val="starsShadowed" w:sz="15" w:space="24" w:color="auto"/>
        <w:right w:val="starsShadowed" w:sz="15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1051D7"/>
    <w:rsid w:val="001051D7"/>
    <w:rsid w:val="004B7908"/>
    <w:rsid w:val="006D3262"/>
    <w:rsid w:val="00C07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C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5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0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2882</Characters>
  <Application>Microsoft Office Word</Application>
  <DocSecurity>0</DocSecurity>
  <Lines>24</Lines>
  <Paragraphs>6</Paragraphs>
  <ScaleCrop>false</ScaleCrop>
  <Company>Grizli777</Company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3</cp:revision>
  <dcterms:created xsi:type="dcterms:W3CDTF">2015-03-31T15:34:00Z</dcterms:created>
  <dcterms:modified xsi:type="dcterms:W3CDTF">2015-04-14T20:30:00Z</dcterms:modified>
</cp:coreProperties>
</file>